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0AA" w:rsidRDefault="00B210AA" w:rsidP="00B210AA">
      <w:pPr>
        <w:jc w:val="right"/>
      </w:pPr>
    </w:p>
    <w:tbl>
      <w:tblPr>
        <w:tblW w:w="9498" w:type="dxa"/>
        <w:tblInd w:w="-481" w:type="dxa"/>
        <w:tblLook w:val="04A0" w:firstRow="1" w:lastRow="0" w:firstColumn="1" w:lastColumn="0" w:noHBand="0" w:noVBand="1"/>
      </w:tblPr>
      <w:tblGrid>
        <w:gridCol w:w="3286"/>
        <w:gridCol w:w="1542"/>
        <w:gridCol w:w="1407"/>
        <w:gridCol w:w="3263"/>
      </w:tblGrid>
      <w:tr w:rsidR="00B210AA" w:rsidRPr="00B4197D" w:rsidTr="006D1D1E">
        <w:trPr>
          <w:trHeight w:val="2260"/>
        </w:trPr>
        <w:tc>
          <w:tcPr>
            <w:tcW w:w="3286" w:type="dxa"/>
            <w:tcBorders>
              <w:bottom w:val="outset" w:sz="6" w:space="0" w:color="auto"/>
            </w:tcBorders>
            <w:vAlign w:val="bottom"/>
          </w:tcPr>
          <w:p w:rsidR="00B210AA" w:rsidRPr="00B4197D" w:rsidRDefault="00B210AA" w:rsidP="006D1D1E">
            <w:pPr>
              <w:spacing w:after="0" w:line="240" w:lineRule="atLeast"/>
              <w:jc w:val="center"/>
              <w:rPr>
                <w:rFonts w:ascii="Times New Roman" w:eastAsia="BatangChe" w:hAnsi="Times New Roman" w:cs="Times New Roman"/>
                <w:b/>
                <w:i/>
                <w:sz w:val="20"/>
                <w:szCs w:val="20"/>
                <w:highlight w:val="yellow"/>
                <w:lang w:eastAsia="ru-RU"/>
              </w:rPr>
            </w:pPr>
            <w:r w:rsidRPr="00B419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spellStart"/>
            <w:r w:rsidRPr="00B419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Тұ</w:t>
            </w:r>
            <w:proofErr w:type="gramStart"/>
            <w:r w:rsidRPr="00B419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B419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ғындардың</w:t>
            </w:r>
            <w:proofErr w:type="spellEnd"/>
            <w:r w:rsidRPr="00B419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419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өзін-өзі</w:t>
            </w:r>
            <w:proofErr w:type="spellEnd"/>
            <w:r w:rsidRPr="00B419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419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басқаратын</w:t>
            </w:r>
            <w:proofErr w:type="spellEnd"/>
            <w:r w:rsidRPr="00B419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419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кондоминиумдардың</w:t>
            </w:r>
            <w:proofErr w:type="spellEnd"/>
            <w:r w:rsidRPr="00B419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419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қауымдастығы</w:t>
            </w:r>
            <w:proofErr w:type="spellEnd"/>
            <w:r w:rsidRPr="00B419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</w:t>
            </w:r>
            <w:r w:rsidRPr="00B419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B419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заңды</w:t>
            </w:r>
            <w:proofErr w:type="spellEnd"/>
            <w:r w:rsidRPr="00B419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419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тұлғалар</w:t>
            </w:r>
            <w:proofErr w:type="spellEnd"/>
            <w:r w:rsidRPr="00B419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419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бірлестігі</w:t>
            </w:r>
            <w:proofErr w:type="spellEnd"/>
          </w:p>
        </w:tc>
        <w:tc>
          <w:tcPr>
            <w:tcW w:w="2949" w:type="dxa"/>
            <w:gridSpan w:val="2"/>
            <w:tcBorders>
              <w:bottom w:val="outset" w:sz="6" w:space="0" w:color="auto"/>
            </w:tcBorders>
            <w:vAlign w:val="center"/>
          </w:tcPr>
          <w:p w:rsidR="00B210AA" w:rsidRPr="00B4197D" w:rsidRDefault="00B210AA" w:rsidP="006D1D1E">
            <w:pPr>
              <w:spacing w:after="0" w:line="240" w:lineRule="atLeast"/>
              <w:jc w:val="center"/>
              <w:rPr>
                <w:rFonts w:ascii="Times New Roman" w:eastAsia="BatangChe" w:hAnsi="Times New Roman" w:cs="Times New Roman"/>
                <w:b/>
                <w:i/>
                <w:sz w:val="20"/>
                <w:szCs w:val="20"/>
                <w:highlight w:val="yellow"/>
                <w:lang w:eastAsia="ru-RU"/>
              </w:rPr>
            </w:pPr>
            <w:r w:rsidRPr="00B4197D">
              <w:rPr>
                <w:rFonts w:ascii="Times New Roman" w:eastAsia="BatangChe" w:hAnsi="Times New Roman" w:cs="Times New Roman"/>
                <w:b/>
                <w:i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46063BC" wp14:editId="70DEF112">
                  <wp:extent cx="1375184" cy="1448555"/>
                  <wp:effectExtent l="19050" t="0" r="0" b="0"/>
                  <wp:docPr id="1" name="Рисунок 3" descr="C:\Users\Admin\Downloads\сро ажск 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dmin\Downloads\сро ажск 2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453" t="36261" r="39395" b="32181"/>
                          <a:stretch/>
                        </pic:blipFill>
                        <pic:spPr bwMode="auto">
                          <a:xfrm>
                            <a:off x="0" y="0"/>
                            <a:ext cx="1375184" cy="1448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3" w:type="dxa"/>
            <w:tcBorders>
              <w:bottom w:val="outset" w:sz="6" w:space="0" w:color="auto"/>
            </w:tcBorders>
            <w:vAlign w:val="bottom"/>
          </w:tcPr>
          <w:p w:rsidR="00B210AA" w:rsidRPr="00B4197D" w:rsidRDefault="00B210AA" w:rsidP="006D1D1E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BatangChe" w:hAnsi="Times New Roman" w:cs="Times New Roman"/>
                <w:b/>
                <w:i/>
                <w:sz w:val="20"/>
                <w:szCs w:val="20"/>
                <w:highlight w:val="yellow"/>
                <w:lang w:eastAsia="ru-RU"/>
              </w:rPr>
            </w:pPr>
            <w:r w:rsidRPr="00B419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Объединение юридических лиц </w:t>
            </w:r>
            <w:r w:rsidRPr="00B419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«Ассоциация жителей </w:t>
            </w:r>
            <w:r w:rsidRPr="00B419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самоуправляемых Кондоминиумов»</w:t>
            </w:r>
          </w:p>
        </w:tc>
      </w:tr>
      <w:tr w:rsidR="00B210AA" w:rsidRPr="00B4197D" w:rsidTr="006D1D1E">
        <w:trPr>
          <w:trHeight w:val="403"/>
        </w:trPr>
        <w:tc>
          <w:tcPr>
            <w:tcW w:w="9498" w:type="dxa"/>
            <w:gridSpan w:val="4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B210AA" w:rsidRPr="00B4197D" w:rsidRDefault="00B210AA" w:rsidP="006D1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4197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Тел.: 8</w:t>
            </w:r>
            <w:r w:rsidRPr="00B4197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7083939479</w:t>
            </w:r>
            <w:r w:rsidRPr="00B4197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, e-mail:</w:t>
            </w:r>
            <w:r w:rsidRPr="00B419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B4197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moy.dom0223@gmail.com</w:t>
            </w:r>
          </w:p>
        </w:tc>
      </w:tr>
      <w:tr w:rsidR="00B210AA" w:rsidRPr="00B4197D" w:rsidTr="006D1D1E">
        <w:trPr>
          <w:trHeight w:val="403"/>
        </w:trPr>
        <w:tc>
          <w:tcPr>
            <w:tcW w:w="4828" w:type="dxa"/>
            <w:gridSpan w:val="2"/>
            <w:tcBorders>
              <w:top w:val="outset" w:sz="6" w:space="0" w:color="auto"/>
            </w:tcBorders>
            <w:vAlign w:val="center"/>
          </w:tcPr>
          <w:p w:rsidR="00B210AA" w:rsidRPr="00B210AA" w:rsidRDefault="00B210AA" w:rsidP="006D1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B419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Қазақстан</w:t>
            </w:r>
            <w:proofErr w:type="spellEnd"/>
            <w:r w:rsidRPr="00B210A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, </w:t>
            </w:r>
            <w:r w:rsidRPr="00B419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Астана</w:t>
            </w:r>
            <w:r w:rsidRPr="00B210A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B419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қаласы</w:t>
            </w:r>
            <w:proofErr w:type="spellEnd"/>
            <w:r w:rsidRPr="00B210A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B419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Есіл</w:t>
            </w:r>
            <w:proofErr w:type="spellEnd"/>
            <w:r w:rsidRPr="00B210A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B419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ауданы</w:t>
            </w:r>
            <w:proofErr w:type="spellEnd"/>
            <w:r w:rsidRPr="00B210A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B419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көшес</w:t>
            </w:r>
            <w:proofErr w:type="gramStart"/>
            <w:r w:rsidRPr="00B419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і</w:t>
            </w:r>
            <w:proofErr w:type="spellEnd"/>
            <w:r w:rsidRPr="00B210A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B419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</w:t>
            </w:r>
            <w:proofErr w:type="gramEnd"/>
            <w:r w:rsidRPr="00B419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інмұхамед</w:t>
            </w:r>
            <w:proofErr w:type="spellEnd"/>
            <w:r w:rsidRPr="00B210A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B419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Қонаев</w:t>
            </w:r>
            <w:proofErr w:type="spellEnd"/>
            <w:r w:rsidRPr="00B210A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B419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үй</w:t>
            </w:r>
            <w:proofErr w:type="spellEnd"/>
            <w:r w:rsidRPr="00B210A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35/1, </w:t>
            </w:r>
            <w:proofErr w:type="spellStart"/>
            <w:r w:rsidRPr="00B419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пошталық</w:t>
            </w:r>
            <w:proofErr w:type="spellEnd"/>
            <w:r w:rsidRPr="00B210A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B419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индексі</w:t>
            </w:r>
            <w:proofErr w:type="spellEnd"/>
            <w:r w:rsidRPr="00B210A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010000</w:t>
            </w:r>
          </w:p>
        </w:tc>
        <w:tc>
          <w:tcPr>
            <w:tcW w:w="4670" w:type="dxa"/>
            <w:gridSpan w:val="2"/>
            <w:tcBorders>
              <w:top w:val="outset" w:sz="6" w:space="0" w:color="auto"/>
            </w:tcBorders>
            <w:vAlign w:val="center"/>
          </w:tcPr>
          <w:p w:rsidR="00B210AA" w:rsidRPr="00B4197D" w:rsidRDefault="00B210AA" w:rsidP="006D1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9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Казахстан, город  Астана, район Есиль, улица</w:t>
            </w:r>
            <w:proofErr w:type="gramStart"/>
            <w:r w:rsidRPr="00B419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419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</w:t>
            </w:r>
            <w:proofErr w:type="gramEnd"/>
            <w:r w:rsidRPr="00B419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інмұхамед</w:t>
            </w:r>
            <w:proofErr w:type="spellEnd"/>
            <w:r w:rsidRPr="00B419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419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Қонаев</w:t>
            </w:r>
            <w:proofErr w:type="spellEnd"/>
            <w:r w:rsidRPr="00B419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дом 35/1, почтовый индекс 010000</w:t>
            </w:r>
          </w:p>
        </w:tc>
      </w:tr>
    </w:tbl>
    <w:p w:rsidR="00B210AA" w:rsidRDefault="00B210AA" w:rsidP="00B210AA">
      <w:pPr>
        <w:jc w:val="center"/>
      </w:pPr>
    </w:p>
    <w:p w:rsidR="00B210AA" w:rsidRPr="00C80B8B" w:rsidRDefault="00B210AA" w:rsidP="00B210A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210AA" w:rsidRPr="00C80B8B" w:rsidRDefault="00B210AA" w:rsidP="00B210AA">
      <w:pPr>
        <w:spacing w:line="168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C80B8B">
        <w:rPr>
          <w:rFonts w:ascii="Times New Roman" w:hAnsi="Times New Roman" w:cs="Times New Roman"/>
          <w:sz w:val="28"/>
          <w:szCs w:val="28"/>
        </w:rPr>
        <w:t xml:space="preserve">       </w:t>
      </w:r>
      <w:r w:rsidR="00C80B8B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C80B8B">
        <w:rPr>
          <w:rFonts w:ascii="Times New Roman" w:hAnsi="Times New Roman" w:cs="Times New Roman"/>
          <w:sz w:val="28"/>
          <w:szCs w:val="28"/>
        </w:rPr>
        <w:t xml:space="preserve">  </w:t>
      </w:r>
      <w:r w:rsidRPr="00C80B8B">
        <w:rPr>
          <w:rFonts w:ascii="Times New Roman" w:hAnsi="Times New Roman" w:cs="Times New Roman"/>
          <w:sz w:val="28"/>
          <w:szCs w:val="28"/>
        </w:rPr>
        <w:t>Главному редактору газеты «Караван</w:t>
      </w:r>
      <w:proofErr w:type="gramStart"/>
      <w:r w:rsidRPr="00C80B8B">
        <w:rPr>
          <w:rFonts w:ascii="Times New Roman" w:hAnsi="Times New Roman" w:cs="Times New Roman"/>
          <w:sz w:val="28"/>
          <w:szCs w:val="28"/>
        </w:rPr>
        <w:t>»(</w:t>
      </w:r>
      <w:proofErr w:type="gramEnd"/>
      <w:r w:rsidRPr="00C80B8B">
        <w:rPr>
          <w:rFonts w:ascii="Times New Roman" w:hAnsi="Times New Roman" w:cs="Times New Roman"/>
          <w:sz w:val="28"/>
          <w:szCs w:val="28"/>
        </w:rPr>
        <w:t>редакция Караван)</w:t>
      </w:r>
    </w:p>
    <w:bookmarkEnd w:id="0"/>
    <w:p w:rsidR="00B210AA" w:rsidRPr="00C80B8B" w:rsidRDefault="00B210AA" w:rsidP="00B210AA">
      <w:pPr>
        <w:spacing w:line="168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210AA" w:rsidRPr="00C80B8B" w:rsidRDefault="00B210AA" w:rsidP="00B210AA">
      <w:pPr>
        <w:spacing w:line="168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80B8B">
        <w:rPr>
          <w:rFonts w:ascii="Times New Roman" w:hAnsi="Times New Roman" w:cs="Times New Roman"/>
          <w:sz w:val="28"/>
          <w:szCs w:val="28"/>
        </w:rPr>
        <w:t xml:space="preserve">От: ассоциаций «Мой Дом» </w:t>
      </w:r>
    </w:p>
    <w:p w:rsidR="00B210AA" w:rsidRPr="00C80B8B" w:rsidRDefault="00B210AA" w:rsidP="00B210AA">
      <w:pPr>
        <w:spacing w:line="168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80B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10AA" w:rsidRPr="00C80B8B" w:rsidRDefault="00B210AA" w:rsidP="00C80B8B">
      <w:pPr>
        <w:spacing w:line="168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80B8B">
        <w:rPr>
          <w:rFonts w:ascii="Times New Roman" w:hAnsi="Times New Roman" w:cs="Times New Roman"/>
          <w:sz w:val="28"/>
          <w:szCs w:val="28"/>
        </w:rPr>
        <w:t>Контакты: 87757585767</w:t>
      </w:r>
    </w:p>
    <w:p w:rsidR="00B210AA" w:rsidRPr="00C80B8B" w:rsidRDefault="00B210AA" w:rsidP="00B210A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210AA" w:rsidRPr="00C80B8B" w:rsidRDefault="00B210AA" w:rsidP="00B210AA">
      <w:pPr>
        <w:rPr>
          <w:rFonts w:ascii="Times New Roman" w:hAnsi="Times New Roman" w:cs="Times New Roman"/>
          <w:b/>
          <w:sz w:val="28"/>
          <w:szCs w:val="28"/>
        </w:rPr>
      </w:pPr>
      <w:r w:rsidRPr="00C80B8B">
        <w:rPr>
          <w:rFonts w:ascii="Times New Roman" w:hAnsi="Times New Roman" w:cs="Times New Roman"/>
          <w:b/>
          <w:sz w:val="28"/>
          <w:szCs w:val="28"/>
        </w:rPr>
        <w:t xml:space="preserve"> Об удалении недостоверного заголовка и защите деловой репутации.</w:t>
      </w:r>
    </w:p>
    <w:p w:rsidR="00B210AA" w:rsidRPr="00C80B8B" w:rsidRDefault="00B210AA" w:rsidP="00B210AA">
      <w:pPr>
        <w:rPr>
          <w:rFonts w:ascii="Times New Roman" w:hAnsi="Times New Roman" w:cs="Times New Roman"/>
          <w:sz w:val="28"/>
          <w:szCs w:val="28"/>
        </w:rPr>
      </w:pPr>
      <w:r w:rsidRPr="00C80B8B">
        <w:rPr>
          <w:rFonts w:ascii="Times New Roman" w:hAnsi="Times New Roman" w:cs="Times New Roman"/>
          <w:sz w:val="28"/>
          <w:szCs w:val="28"/>
        </w:rPr>
        <w:t>ДОСУДЕБНАЯ ПРЕТЕНЗИЯ</w:t>
      </w:r>
    </w:p>
    <w:p w:rsidR="00B210AA" w:rsidRPr="00C80B8B" w:rsidRDefault="00B210AA" w:rsidP="00C80B8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80B8B">
        <w:rPr>
          <w:rFonts w:ascii="Times New Roman" w:hAnsi="Times New Roman" w:cs="Times New Roman"/>
          <w:sz w:val="28"/>
          <w:szCs w:val="28"/>
        </w:rPr>
        <w:t xml:space="preserve">Уведомляю Вас о том, что в размещённой на информационном ресурсе газеты «Караван» от 3 ноября 2025 года в статье под названием «В Казахстане </w:t>
      </w:r>
      <w:proofErr w:type="spellStart"/>
      <w:r w:rsidRPr="00C80B8B">
        <w:rPr>
          <w:rFonts w:ascii="Times New Roman" w:hAnsi="Times New Roman" w:cs="Times New Roman"/>
          <w:sz w:val="28"/>
          <w:szCs w:val="28"/>
        </w:rPr>
        <w:t>акиматы</w:t>
      </w:r>
      <w:proofErr w:type="spellEnd"/>
      <w:r w:rsidRPr="00C80B8B">
        <w:rPr>
          <w:rFonts w:ascii="Times New Roman" w:hAnsi="Times New Roman" w:cs="Times New Roman"/>
          <w:sz w:val="28"/>
          <w:szCs w:val="28"/>
        </w:rPr>
        <w:t xml:space="preserve"> будут рассчитывать зарплаты председателям </w:t>
      </w:r>
      <w:proofErr w:type="spellStart"/>
      <w:r w:rsidRPr="00C80B8B">
        <w:rPr>
          <w:rFonts w:ascii="Times New Roman" w:hAnsi="Times New Roman" w:cs="Times New Roman"/>
          <w:sz w:val="28"/>
          <w:szCs w:val="28"/>
        </w:rPr>
        <w:t>КСК</w:t>
      </w:r>
      <w:proofErr w:type="spellEnd"/>
      <w:r w:rsidRPr="00C80B8B">
        <w:rPr>
          <w:rFonts w:ascii="Times New Roman" w:hAnsi="Times New Roman" w:cs="Times New Roman"/>
          <w:sz w:val="28"/>
          <w:szCs w:val="28"/>
        </w:rPr>
        <w:t xml:space="preserve"> и ОСИ: что делать собственникам квартир» используется заголовок, который искажает фактические обстоятельства и формирует у неопределённого круга лиц недостоверное представление о  нормах законодательства </w:t>
      </w:r>
      <w:proofErr w:type="spellStart"/>
      <w:r w:rsidRPr="00C80B8B">
        <w:rPr>
          <w:rFonts w:ascii="Times New Roman" w:hAnsi="Times New Roman" w:cs="Times New Roman"/>
          <w:sz w:val="28"/>
          <w:szCs w:val="28"/>
        </w:rPr>
        <w:t>РК</w:t>
      </w:r>
      <w:proofErr w:type="spellEnd"/>
      <w:r w:rsidRPr="00C80B8B">
        <w:rPr>
          <w:rFonts w:ascii="Times New Roman" w:hAnsi="Times New Roman" w:cs="Times New Roman"/>
          <w:sz w:val="28"/>
          <w:szCs w:val="28"/>
        </w:rPr>
        <w:t xml:space="preserve"> в сфере жилищных </w:t>
      </w:r>
      <w:proofErr w:type="spellStart"/>
      <w:r w:rsidRPr="00C80B8B">
        <w:rPr>
          <w:rFonts w:ascii="Times New Roman" w:hAnsi="Times New Roman" w:cs="Times New Roman"/>
          <w:sz w:val="28"/>
          <w:szCs w:val="28"/>
        </w:rPr>
        <w:t>отношений</w:t>
      </w:r>
      <w:proofErr w:type="gramStart"/>
      <w:r w:rsidRPr="00C80B8B">
        <w:rPr>
          <w:rFonts w:ascii="Times New Roman" w:hAnsi="Times New Roman" w:cs="Times New Roman"/>
          <w:sz w:val="28"/>
          <w:szCs w:val="28"/>
        </w:rPr>
        <w:t>,о</w:t>
      </w:r>
      <w:proofErr w:type="spellEnd"/>
      <w:proofErr w:type="gramEnd"/>
      <w:r w:rsidRPr="00C80B8B">
        <w:rPr>
          <w:rFonts w:ascii="Times New Roman" w:hAnsi="Times New Roman" w:cs="Times New Roman"/>
          <w:sz w:val="28"/>
          <w:szCs w:val="28"/>
        </w:rPr>
        <w:t xml:space="preserve"> том что теперь  </w:t>
      </w:r>
      <w:proofErr w:type="spellStart"/>
      <w:r w:rsidRPr="00C80B8B">
        <w:rPr>
          <w:rFonts w:ascii="Times New Roman" w:hAnsi="Times New Roman" w:cs="Times New Roman"/>
          <w:sz w:val="28"/>
          <w:szCs w:val="28"/>
        </w:rPr>
        <w:t>акиматы</w:t>
      </w:r>
      <w:proofErr w:type="spellEnd"/>
      <w:r w:rsidRPr="00C80B8B">
        <w:rPr>
          <w:rFonts w:ascii="Times New Roman" w:hAnsi="Times New Roman" w:cs="Times New Roman"/>
          <w:sz w:val="28"/>
          <w:szCs w:val="28"/>
        </w:rPr>
        <w:t xml:space="preserve"> будут </w:t>
      </w:r>
      <w:proofErr w:type="spellStart"/>
      <w:r w:rsidRPr="00C80B8B">
        <w:rPr>
          <w:rFonts w:ascii="Times New Roman" w:hAnsi="Times New Roman" w:cs="Times New Roman"/>
          <w:sz w:val="28"/>
          <w:szCs w:val="28"/>
        </w:rPr>
        <w:t>расчитывать</w:t>
      </w:r>
      <w:proofErr w:type="spellEnd"/>
      <w:r w:rsidRPr="00C80B8B">
        <w:rPr>
          <w:rFonts w:ascii="Times New Roman" w:hAnsi="Times New Roman" w:cs="Times New Roman"/>
          <w:sz w:val="28"/>
          <w:szCs w:val="28"/>
        </w:rPr>
        <w:t xml:space="preserve"> размеры зарплаты  руководителям ОСИ и </w:t>
      </w:r>
      <w:proofErr w:type="spellStart"/>
      <w:r w:rsidRPr="00C80B8B">
        <w:rPr>
          <w:rFonts w:ascii="Times New Roman" w:hAnsi="Times New Roman" w:cs="Times New Roman"/>
          <w:sz w:val="28"/>
          <w:szCs w:val="28"/>
        </w:rPr>
        <w:t>КСК</w:t>
      </w:r>
      <w:proofErr w:type="spellEnd"/>
      <w:r w:rsidRPr="00C80B8B">
        <w:rPr>
          <w:rFonts w:ascii="Times New Roman" w:hAnsi="Times New Roman" w:cs="Times New Roman"/>
          <w:sz w:val="28"/>
          <w:szCs w:val="28"/>
        </w:rPr>
        <w:t xml:space="preserve"> всем подряд.</w:t>
      </w:r>
    </w:p>
    <w:p w:rsidR="00B210AA" w:rsidRPr="00C80B8B" w:rsidRDefault="00B210AA" w:rsidP="00B210AA">
      <w:pPr>
        <w:rPr>
          <w:rFonts w:ascii="Times New Roman" w:hAnsi="Times New Roman" w:cs="Times New Roman"/>
          <w:sz w:val="28"/>
          <w:szCs w:val="28"/>
        </w:rPr>
      </w:pPr>
      <w:r w:rsidRPr="00C80B8B">
        <w:rPr>
          <w:rFonts w:ascii="Times New Roman" w:hAnsi="Times New Roman" w:cs="Times New Roman"/>
          <w:sz w:val="28"/>
          <w:szCs w:val="28"/>
        </w:rPr>
        <w:t>Считаю, что указанная формулировка:</w:t>
      </w:r>
    </w:p>
    <w:p w:rsidR="00B210AA" w:rsidRPr="00C80B8B" w:rsidRDefault="00B210AA" w:rsidP="00B210AA">
      <w:pPr>
        <w:rPr>
          <w:rFonts w:ascii="Times New Roman" w:hAnsi="Times New Roman" w:cs="Times New Roman"/>
          <w:sz w:val="28"/>
          <w:szCs w:val="28"/>
        </w:rPr>
      </w:pPr>
      <w:r w:rsidRPr="00C80B8B">
        <w:rPr>
          <w:rFonts w:ascii="Times New Roman" w:hAnsi="Times New Roman" w:cs="Times New Roman"/>
          <w:sz w:val="28"/>
          <w:szCs w:val="28"/>
        </w:rPr>
        <w:t>– не соответствует принципам объективности и достоверности распространения информации;</w:t>
      </w:r>
    </w:p>
    <w:p w:rsidR="00B210AA" w:rsidRPr="00C80B8B" w:rsidRDefault="00B210AA" w:rsidP="00B210AA">
      <w:pPr>
        <w:rPr>
          <w:rFonts w:ascii="Times New Roman" w:hAnsi="Times New Roman" w:cs="Times New Roman"/>
          <w:sz w:val="28"/>
          <w:szCs w:val="28"/>
        </w:rPr>
      </w:pPr>
      <w:r w:rsidRPr="00C80B8B">
        <w:rPr>
          <w:rFonts w:ascii="Times New Roman" w:hAnsi="Times New Roman" w:cs="Times New Roman"/>
          <w:sz w:val="28"/>
          <w:szCs w:val="28"/>
        </w:rPr>
        <w:t>– нарушает требования законодательства Республики Казахстан о средствах массовой информации;</w:t>
      </w:r>
    </w:p>
    <w:p w:rsidR="00B210AA" w:rsidRPr="00C80B8B" w:rsidRDefault="00B210AA" w:rsidP="00B210AA">
      <w:pPr>
        <w:rPr>
          <w:rFonts w:ascii="Times New Roman" w:hAnsi="Times New Roman" w:cs="Times New Roman"/>
          <w:sz w:val="28"/>
          <w:szCs w:val="28"/>
        </w:rPr>
      </w:pPr>
      <w:r w:rsidRPr="00C80B8B">
        <w:rPr>
          <w:rFonts w:ascii="Times New Roman" w:hAnsi="Times New Roman" w:cs="Times New Roman"/>
          <w:sz w:val="28"/>
          <w:szCs w:val="28"/>
        </w:rPr>
        <w:t>– посягает на честь, достоинство и деловую репутацию;</w:t>
      </w:r>
    </w:p>
    <w:p w:rsidR="00B210AA" w:rsidRPr="00C80B8B" w:rsidRDefault="00B210AA" w:rsidP="00B210AA">
      <w:pPr>
        <w:rPr>
          <w:rFonts w:ascii="Times New Roman" w:hAnsi="Times New Roman" w:cs="Times New Roman"/>
          <w:sz w:val="28"/>
          <w:szCs w:val="28"/>
        </w:rPr>
      </w:pPr>
      <w:r w:rsidRPr="00C80B8B">
        <w:rPr>
          <w:rFonts w:ascii="Times New Roman" w:hAnsi="Times New Roman" w:cs="Times New Roman"/>
          <w:sz w:val="28"/>
          <w:szCs w:val="28"/>
        </w:rPr>
        <w:lastRenderedPageBreak/>
        <w:t xml:space="preserve">– причиняет </w:t>
      </w:r>
      <w:proofErr w:type="spellStart"/>
      <w:r w:rsidRPr="00C80B8B">
        <w:rPr>
          <w:rFonts w:ascii="Times New Roman" w:hAnsi="Times New Roman" w:cs="Times New Roman"/>
          <w:sz w:val="28"/>
          <w:szCs w:val="28"/>
        </w:rPr>
        <w:t>репутационный</w:t>
      </w:r>
      <w:proofErr w:type="spellEnd"/>
      <w:r w:rsidRPr="00C80B8B">
        <w:rPr>
          <w:rFonts w:ascii="Times New Roman" w:hAnsi="Times New Roman" w:cs="Times New Roman"/>
          <w:sz w:val="28"/>
          <w:szCs w:val="28"/>
        </w:rPr>
        <w:t xml:space="preserve"> вред реализации новых реформ в сфере управления и содержания жилищного фонда </w:t>
      </w:r>
      <w:proofErr w:type="spellStart"/>
      <w:r w:rsidRPr="00C80B8B">
        <w:rPr>
          <w:rFonts w:ascii="Times New Roman" w:hAnsi="Times New Roman" w:cs="Times New Roman"/>
          <w:sz w:val="28"/>
          <w:szCs w:val="28"/>
        </w:rPr>
        <w:t>РК</w:t>
      </w:r>
      <w:proofErr w:type="spellEnd"/>
      <w:r w:rsidRPr="00C80B8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210AA" w:rsidRPr="00C80B8B" w:rsidRDefault="00B210AA" w:rsidP="00B210AA">
      <w:pPr>
        <w:rPr>
          <w:rFonts w:ascii="Times New Roman" w:hAnsi="Times New Roman" w:cs="Times New Roman"/>
          <w:sz w:val="28"/>
          <w:szCs w:val="28"/>
        </w:rPr>
      </w:pPr>
      <w:r w:rsidRPr="00C80B8B">
        <w:rPr>
          <w:rFonts w:ascii="Times New Roman" w:hAnsi="Times New Roman" w:cs="Times New Roman"/>
          <w:sz w:val="28"/>
          <w:szCs w:val="28"/>
        </w:rPr>
        <w:t xml:space="preserve">В соответствии с нормами гражданского законодательства </w:t>
      </w:r>
      <w:proofErr w:type="spellStart"/>
      <w:r w:rsidRPr="00C80B8B">
        <w:rPr>
          <w:rFonts w:ascii="Times New Roman" w:hAnsi="Times New Roman" w:cs="Times New Roman"/>
          <w:sz w:val="28"/>
          <w:szCs w:val="28"/>
        </w:rPr>
        <w:t>РК</w:t>
      </w:r>
      <w:proofErr w:type="spellEnd"/>
      <w:r w:rsidRPr="00C80B8B">
        <w:rPr>
          <w:rFonts w:ascii="Times New Roman" w:hAnsi="Times New Roman" w:cs="Times New Roman"/>
          <w:sz w:val="28"/>
          <w:szCs w:val="28"/>
        </w:rPr>
        <w:t xml:space="preserve"> о защите чести, достоинства и деловой репутации, а также положениями Закона </w:t>
      </w:r>
      <w:proofErr w:type="spellStart"/>
      <w:r w:rsidRPr="00C80B8B">
        <w:rPr>
          <w:rFonts w:ascii="Times New Roman" w:hAnsi="Times New Roman" w:cs="Times New Roman"/>
          <w:sz w:val="28"/>
          <w:szCs w:val="28"/>
        </w:rPr>
        <w:t>РК</w:t>
      </w:r>
      <w:proofErr w:type="spellEnd"/>
      <w:r w:rsidRPr="00C80B8B">
        <w:rPr>
          <w:rFonts w:ascii="Times New Roman" w:hAnsi="Times New Roman" w:cs="Times New Roman"/>
          <w:sz w:val="28"/>
          <w:szCs w:val="28"/>
        </w:rPr>
        <w:t xml:space="preserve"> «О средствах массовой информации», редакция обязана обеспечить распространение достоверной информации и по требованию заинтересованного лица опубликовать опровержение сведений, не соответствующих действительности.</w:t>
      </w:r>
    </w:p>
    <w:p w:rsidR="00B210AA" w:rsidRPr="00C80B8B" w:rsidRDefault="00B210AA" w:rsidP="00B210AA">
      <w:pPr>
        <w:rPr>
          <w:rFonts w:ascii="Times New Roman" w:hAnsi="Times New Roman" w:cs="Times New Roman"/>
          <w:b/>
          <w:sz w:val="28"/>
          <w:szCs w:val="28"/>
        </w:rPr>
      </w:pPr>
      <w:r w:rsidRPr="00C80B8B">
        <w:rPr>
          <w:rFonts w:ascii="Times New Roman" w:hAnsi="Times New Roman" w:cs="Times New Roman"/>
          <w:b/>
          <w:sz w:val="28"/>
          <w:szCs w:val="28"/>
        </w:rPr>
        <w:t xml:space="preserve">На основании </w:t>
      </w:r>
      <w:proofErr w:type="gramStart"/>
      <w:r w:rsidRPr="00C80B8B">
        <w:rPr>
          <w:rFonts w:ascii="Times New Roman" w:hAnsi="Times New Roman" w:cs="Times New Roman"/>
          <w:b/>
          <w:sz w:val="28"/>
          <w:szCs w:val="28"/>
        </w:rPr>
        <w:t>изложенного</w:t>
      </w:r>
      <w:proofErr w:type="gramEnd"/>
      <w:r w:rsidRPr="00C80B8B">
        <w:rPr>
          <w:rFonts w:ascii="Times New Roman" w:hAnsi="Times New Roman" w:cs="Times New Roman"/>
          <w:b/>
          <w:sz w:val="28"/>
          <w:szCs w:val="28"/>
        </w:rPr>
        <w:t xml:space="preserve"> ТРЕБУЮ:</w:t>
      </w:r>
    </w:p>
    <w:p w:rsidR="00B210AA" w:rsidRPr="00C80B8B" w:rsidRDefault="00B210AA" w:rsidP="00C80B8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80B8B">
        <w:rPr>
          <w:rFonts w:ascii="Times New Roman" w:hAnsi="Times New Roman" w:cs="Times New Roman"/>
          <w:sz w:val="28"/>
          <w:szCs w:val="28"/>
        </w:rPr>
        <w:t>В течение  десяти календарных дней с момента получения настоящей претензии удалить либо изменить заголовок статьи, приведя его в соответствие с фактическими обстоятельствами.</w:t>
      </w:r>
    </w:p>
    <w:p w:rsidR="00B210AA" w:rsidRPr="00C80B8B" w:rsidRDefault="00B210AA" w:rsidP="00B210AA">
      <w:pPr>
        <w:rPr>
          <w:rFonts w:ascii="Times New Roman" w:hAnsi="Times New Roman" w:cs="Times New Roman"/>
          <w:sz w:val="28"/>
          <w:szCs w:val="28"/>
        </w:rPr>
      </w:pPr>
      <w:r w:rsidRPr="00C80B8B">
        <w:rPr>
          <w:rFonts w:ascii="Times New Roman" w:hAnsi="Times New Roman" w:cs="Times New Roman"/>
          <w:sz w:val="28"/>
          <w:szCs w:val="28"/>
        </w:rPr>
        <w:t xml:space="preserve">В случае сохранения публикации — </w:t>
      </w:r>
      <w:proofErr w:type="gramStart"/>
      <w:r w:rsidRPr="00C80B8B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C80B8B">
        <w:rPr>
          <w:rFonts w:ascii="Times New Roman" w:hAnsi="Times New Roman" w:cs="Times New Roman"/>
          <w:sz w:val="28"/>
          <w:szCs w:val="28"/>
        </w:rPr>
        <w:t xml:space="preserve"> официальное опровержение (либо уточнение) равнозначным способом распространения.</w:t>
      </w:r>
    </w:p>
    <w:p w:rsidR="00B210AA" w:rsidRPr="00C80B8B" w:rsidRDefault="00B210AA" w:rsidP="00B210AA">
      <w:pPr>
        <w:rPr>
          <w:rFonts w:ascii="Times New Roman" w:hAnsi="Times New Roman" w:cs="Times New Roman"/>
          <w:b/>
          <w:sz w:val="28"/>
          <w:szCs w:val="28"/>
        </w:rPr>
      </w:pPr>
      <w:r w:rsidRPr="00C80B8B">
        <w:rPr>
          <w:rFonts w:ascii="Times New Roman" w:hAnsi="Times New Roman" w:cs="Times New Roman"/>
          <w:b/>
          <w:sz w:val="28"/>
          <w:szCs w:val="28"/>
        </w:rPr>
        <w:t>Направить письменный ответ о принятых мерах.</w:t>
      </w:r>
    </w:p>
    <w:p w:rsidR="00B210AA" w:rsidRPr="00C80B8B" w:rsidRDefault="00B210AA" w:rsidP="00C80B8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80B8B">
        <w:rPr>
          <w:rFonts w:ascii="Times New Roman" w:hAnsi="Times New Roman" w:cs="Times New Roman"/>
          <w:sz w:val="28"/>
          <w:szCs w:val="28"/>
        </w:rPr>
        <w:t>В случае игнорирования настоящей претензии оставляю за собой право обратиться в суд с требованиями о защите деловой репутации, взыскании компенсации морального вреда и возмещении причинённых убытков, а также в уполномоченные органы.</w:t>
      </w:r>
    </w:p>
    <w:p w:rsidR="00B210AA" w:rsidRPr="00C80B8B" w:rsidRDefault="00B210AA" w:rsidP="00B210AA">
      <w:pPr>
        <w:rPr>
          <w:rFonts w:ascii="Times New Roman" w:hAnsi="Times New Roman" w:cs="Times New Roman"/>
          <w:sz w:val="28"/>
          <w:szCs w:val="28"/>
        </w:rPr>
      </w:pPr>
      <w:r w:rsidRPr="00C80B8B">
        <w:rPr>
          <w:rFonts w:ascii="Times New Roman" w:hAnsi="Times New Roman" w:cs="Times New Roman"/>
          <w:sz w:val="28"/>
          <w:szCs w:val="28"/>
        </w:rPr>
        <w:t>Настоящая претензия направляется в досудебном порядке урегулирования спора.</w:t>
      </w:r>
    </w:p>
    <w:p w:rsidR="00B210AA" w:rsidRPr="00C80B8B" w:rsidRDefault="00B210AA" w:rsidP="00B210AA">
      <w:pPr>
        <w:rPr>
          <w:rFonts w:ascii="Times New Roman" w:hAnsi="Times New Roman" w:cs="Times New Roman"/>
          <w:sz w:val="28"/>
          <w:szCs w:val="28"/>
        </w:rPr>
      </w:pPr>
      <w:r w:rsidRPr="00C80B8B">
        <w:rPr>
          <w:rFonts w:ascii="Times New Roman" w:hAnsi="Times New Roman" w:cs="Times New Roman"/>
          <w:sz w:val="28"/>
          <w:szCs w:val="28"/>
        </w:rPr>
        <w:t xml:space="preserve">Дата: «24» февраля </w:t>
      </w:r>
      <w:r w:rsidRPr="00C80B8B">
        <w:rPr>
          <w:rFonts w:ascii="Times New Roman" w:hAnsi="Times New Roman" w:cs="Times New Roman"/>
          <w:sz w:val="28"/>
          <w:szCs w:val="28"/>
        </w:rPr>
        <w:t>2026 г.</w:t>
      </w:r>
    </w:p>
    <w:p w:rsidR="008B61AB" w:rsidRPr="00C80B8B" w:rsidRDefault="00B210AA" w:rsidP="00B210AA">
      <w:pPr>
        <w:rPr>
          <w:rFonts w:ascii="Times New Roman" w:hAnsi="Times New Roman" w:cs="Times New Roman"/>
          <w:sz w:val="28"/>
          <w:szCs w:val="28"/>
        </w:rPr>
      </w:pPr>
      <w:r w:rsidRPr="00C80B8B">
        <w:rPr>
          <w:rFonts w:ascii="Times New Roman" w:hAnsi="Times New Roman" w:cs="Times New Roman"/>
          <w:sz w:val="28"/>
          <w:szCs w:val="28"/>
        </w:rPr>
        <w:t xml:space="preserve">Правления </w:t>
      </w:r>
      <w:proofErr w:type="spellStart"/>
      <w:r w:rsidR="00C80B8B" w:rsidRPr="00C80B8B">
        <w:rPr>
          <w:rFonts w:ascii="Times New Roman" w:hAnsi="Times New Roman" w:cs="Times New Roman"/>
          <w:sz w:val="28"/>
          <w:szCs w:val="28"/>
        </w:rPr>
        <w:t>ОЮЛ</w:t>
      </w:r>
      <w:proofErr w:type="spellEnd"/>
      <w:r w:rsidR="00C80B8B" w:rsidRPr="00C80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0B8B" w:rsidRPr="00C80B8B">
        <w:rPr>
          <w:rFonts w:ascii="Times New Roman" w:hAnsi="Times New Roman" w:cs="Times New Roman"/>
          <w:sz w:val="28"/>
          <w:szCs w:val="28"/>
        </w:rPr>
        <w:t>АЖСК</w:t>
      </w:r>
      <w:proofErr w:type="spellEnd"/>
      <w:r w:rsidR="00C80B8B" w:rsidRPr="00C80B8B">
        <w:rPr>
          <w:rFonts w:ascii="Times New Roman" w:hAnsi="Times New Roman" w:cs="Times New Roman"/>
          <w:sz w:val="28"/>
          <w:szCs w:val="28"/>
        </w:rPr>
        <w:t xml:space="preserve"> «Мой Дом»</w:t>
      </w:r>
    </w:p>
    <w:sectPr w:rsidR="008B61AB" w:rsidRPr="00C80B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0AA"/>
    <w:rsid w:val="008B61AB"/>
    <w:rsid w:val="00B210AA"/>
    <w:rsid w:val="00C80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10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10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10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10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2026-02-24T04:08:00Z</dcterms:created>
  <dcterms:modified xsi:type="dcterms:W3CDTF">2026-02-24T04:22:00Z</dcterms:modified>
</cp:coreProperties>
</file>